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3A7C16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bookmarkStart w:id="0" w:name="_GoBack"/>
      <w:bookmarkEnd w:id="0"/>
      <w:r>
        <w:rPr>
          <w:rFonts w:ascii="Georgia" w:hAnsi="Georgia"/>
          <w:noProof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7744693D" wp14:editId="16863AE7">
            <wp:simplePos x="0" y="0"/>
            <wp:positionH relativeFrom="column">
              <wp:posOffset>4037965</wp:posOffset>
            </wp:positionH>
            <wp:positionV relativeFrom="paragraph">
              <wp:posOffset>123825</wp:posOffset>
            </wp:positionV>
            <wp:extent cx="2041525" cy="3759200"/>
            <wp:effectExtent l="171450" t="95250" r="168275" b="8890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01006">
                      <a:off x="0" y="0"/>
                      <a:ext cx="2041525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B6B1681" wp14:editId="064B5491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80257" wp14:editId="4F7E77E8">
                <wp:simplePos x="0" y="0"/>
                <wp:positionH relativeFrom="column">
                  <wp:posOffset>1828165</wp:posOffset>
                </wp:positionH>
                <wp:positionV relativeFrom="paragraph">
                  <wp:posOffset>136525</wp:posOffset>
                </wp:positionV>
                <wp:extent cx="248920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Default="003A7C16" w:rsidP="003A7C16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</w:rPr>
                            </w:pPr>
                            <w:r>
                              <w:rPr>
                                <w:color w:val="0070C0"/>
                                <w:sz w:val="36"/>
                              </w:rPr>
                              <w:t>REPRESENTAÇÕES DA FIGURA HUMANA</w:t>
                            </w:r>
                          </w:p>
                          <w:p w:rsidR="003A7C16" w:rsidRPr="002E73DA" w:rsidRDefault="003A7C16" w:rsidP="003A7C16">
                            <w:pPr>
                              <w:spacing w:after="0" w:line="240" w:lineRule="auto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0.75pt;width:196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" filled="f" stroked="f">
                <v:textbox>
                  <w:txbxContent>
                    <w:p w:rsidR="003A7C16" w:rsidRDefault="003A7C16" w:rsidP="003A7C16">
                      <w:pPr>
                        <w:spacing w:after="0" w:line="240" w:lineRule="auto"/>
                        <w:rPr>
                          <w:color w:val="0070C0"/>
                          <w:sz w:val="36"/>
                        </w:rPr>
                      </w:pPr>
                      <w:r>
                        <w:rPr>
                          <w:color w:val="0070C0"/>
                          <w:sz w:val="36"/>
                        </w:rPr>
                        <w:t>REPRESENTAÇÕES DA FIGURA HUMANA</w:t>
                      </w:r>
                    </w:p>
                    <w:p w:rsidR="003A7C16" w:rsidRPr="002E73DA" w:rsidRDefault="003A7C16" w:rsidP="003A7C16">
                      <w:pPr>
                        <w:spacing w:after="0" w:line="240" w:lineRule="auto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3A7C16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3A7C16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3A7C16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913DBD" w:rsidRPr="007B5300" w:rsidRDefault="003D705F" w:rsidP="003A7C16">
      <w:pPr>
        <w:spacing w:after="120" w:line="360" w:lineRule="auto"/>
        <w:ind w:left="709"/>
        <w:jc w:val="both"/>
        <w:rPr>
          <w:rFonts w:ascii="Georgia" w:hAnsi="Georgia"/>
          <w:szCs w:val="24"/>
        </w:rPr>
      </w:pPr>
      <w:r w:rsidRPr="007B5300">
        <w:rPr>
          <w:rFonts w:ascii="Arial Black" w:hAnsi="Arial Black"/>
          <w:b/>
          <w:color w:val="0070C0"/>
          <w:szCs w:val="24"/>
        </w:rPr>
        <w:t>Reflexões:</w:t>
      </w:r>
      <w:r w:rsidRPr="007B5300">
        <w:rPr>
          <w:rFonts w:ascii="Arial Black" w:hAnsi="Arial Black"/>
          <w:color w:val="0070C0"/>
          <w:szCs w:val="24"/>
        </w:rPr>
        <w:t xml:space="preserve"> </w:t>
      </w:r>
    </w:p>
    <w:p w:rsidR="00913DBD" w:rsidRPr="007B5300" w:rsidRDefault="007C50C1" w:rsidP="007B5300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7B5300">
        <w:rPr>
          <w:rFonts w:ascii="Georgia" w:hAnsi="Georgia"/>
          <w:szCs w:val="24"/>
        </w:rPr>
        <w:t>O que as crianças pensam sobre o corpo humano? O que ela</w:t>
      </w:r>
      <w:r w:rsidR="000C3B0A" w:rsidRPr="007B5300">
        <w:rPr>
          <w:rFonts w:ascii="Georgia" w:hAnsi="Georgia"/>
          <w:szCs w:val="24"/>
        </w:rPr>
        <w:t>s</w:t>
      </w:r>
      <w:r w:rsidRPr="007B5300">
        <w:rPr>
          <w:rFonts w:ascii="Georgia" w:hAnsi="Georgia"/>
          <w:szCs w:val="24"/>
        </w:rPr>
        <w:t xml:space="preserve"> conhecem sobre o tema? De que forma podemos ampliar o repertório das crianças em relação ao corpo humano e perspectivas?</w:t>
      </w:r>
    </w:p>
    <w:p w:rsidR="007C50C1" w:rsidRDefault="007C50C1" w:rsidP="007B5300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7B5300">
        <w:rPr>
          <w:rFonts w:ascii="Georgia" w:hAnsi="Georgia"/>
          <w:szCs w:val="24"/>
        </w:rPr>
        <w:t>O corpo humano deixa as crianças curiosas e intrigadas. É um universo rico de possibilidades e aprendizagens, que perpassa saúde, higiene, identidade, diferenças raciais e representação gráfica.</w:t>
      </w:r>
    </w:p>
    <w:p w:rsidR="00453255" w:rsidRPr="003A7C16" w:rsidRDefault="00453255" w:rsidP="003A7C16">
      <w:pPr>
        <w:spacing w:before="360" w:after="120" w:line="360" w:lineRule="auto"/>
        <w:ind w:left="709"/>
        <w:jc w:val="both"/>
        <w:rPr>
          <w:rFonts w:ascii="Arial Black" w:hAnsi="Arial Black"/>
          <w:b/>
          <w:color w:val="0070C0"/>
          <w:szCs w:val="24"/>
        </w:rPr>
      </w:pPr>
      <w:r w:rsidRPr="003A7C16">
        <w:rPr>
          <w:rFonts w:ascii="Arial Black" w:hAnsi="Arial Black"/>
          <w:b/>
          <w:color w:val="0070C0"/>
          <w:szCs w:val="24"/>
        </w:rPr>
        <w:t>Consigna:</w:t>
      </w:r>
    </w:p>
    <w:p w:rsidR="00CC3855" w:rsidRDefault="00CC3855" w:rsidP="007B5300">
      <w:pPr>
        <w:spacing w:line="360" w:lineRule="auto"/>
        <w:ind w:left="708"/>
        <w:jc w:val="both"/>
        <w:rPr>
          <w:rFonts w:ascii="Georgia" w:hAnsi="Georgia"/>
          <w:i/>
          <w:szCs w:val="24"/>
        </w:rPr>
      </w:pPr>
      <w:r w:rsidRPr="007B5300">
        <w:rPr>
          <w:rFonts w:ascii="Georgia" w:hAnsi="Georgia"/>
          <w:i/>
          <w:szCs w:val="24"/>
        </w:rPr>
        <w:t>As crianças mudam sempre a sua forma de desenhar. Vamos colecionar desenhos da figura humana, todos os meses, para depois observarmos as conquistas e avanços?</w:t>
      </w:r>
    </w:p>
    <w:p w:rsidR="003D705F" w:rsidRPr="003A7C16" w:rsidRDefault="003D705F" w:rsidP="003A7C16">
      <w:pPr>
        <w:spacing w:before="360" w:after="120" w:line="360" w:lineRule="auto"/>
        <w:ind w:left="709"/>
        <w:jc w:val="both"/>
        <w:rPr>
          <w:rFonts w:ascii="Arial Black" w:hAnsi="Arial Black"/>
          <w:b/>
          <w:color w:val="0070C0"/>
          <w:szCs w:val="24"/>
        </w:rPr>
      </w:pPr>
      <w:r w:rsidRPr="007B5300">
        <w:rPr>
          <w:rFonts w:ascii="Arial Black" w:hAnsi="Arial Black"/>
          <w:b/>
          <w:color w:val="0070C0"/>
          <w:szCs w:val="24"/>
        </w:rPr>
        <w:t>Orientações:</w:t>
      </w:r>
    </w:p>
    <w:p w:rsidR="00453255" w:rsidRDefault="00453255" w:rsidP="007B5300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7B5300">
        <w:rPr>
          <w:rFonts w:ascii="Georgia" w:hAnsi="Georgia"/>
          <w:szCs w:val="24"/>
        </w:rPr>
        <w:t>Converse com as crianças e entenda o que elas pensam sobre o corpo humano e anote as ideias. Mostre fotografias de pessoas nas mais diversas perspectivas e posicionamentos e vejam o que pensam sobre as posições.</w:t>
      </w:r>
    </w:p>
    <w:p w:rsidR="003D705F" w:rsidRPr="003A7C16" w:rsidRDefault="003D705F" w:rsidP="003A7C16">
      <w:pPr>
        <w:spacing w:before="360" w:after="120" w:line="360" w:lineRule="auto"/>
        <w:ind w:left="709"/>
        <w:jc w:val="both"/>
        <w:rPr>
          <w:rFonts w:ascii="Arial Black" w:hAnsi="Arial Black"/>
          <w:b/>
          <w:color w:val="0070C0"/>
          <w:szCs w:val="24"/>
        </w:rPr>
      </w:pPr>
      <w:r w:rsidRPr="007B5300">
        <w:rPr>
          <w:rFonts w:ascii="Arial Black" w:hAnsi="Arial Black"/>
          <w:b/>
          <w:color w:val="0070C0"/>
          <w:szCs w:val="24"/>
        </w:rPr>
        <w:t>Sugestões</w:t>
      </w:r>
      <w:r w:rsidR="00913DBD" w:rsidRPr="007B5300">
        <w:rPr>
          <w:rFonts w:ascii="Arial Black" w:hAnsi="Arial Black"/>
          <w:b/>
          <w:color w:val="0070C0"/>
          <w:szCs w:val="24"/>
        </w:rPr>
        <w:t xml:space="preserve"> </w:t>
      </w:r>
    </w:p>
    <w:p w:rsidR="00453255" w:rsidRPr="003A7C16" w:rsidRDefault="00453255" w:rsidP="007B5300">
      <w:pPr>
        <w:pStyle w:val="PargrafodaLista"/>
        <w:numPr>
          <w:ilvl w:val="0"/>
          <w:numId w:val="10"/>
        </w:numPr>
        <w:spacing w:line="360" w:lineRule="auto"/>
        <w:ind w:left="1134"/>
        <w:jc w:val="both"/>
        <w:rPr>
          <w:rFonts w:ascii="Georgia" w:hAnsi="Georgia"/>
          <w:szCs w:val="24"/>
        </w:rPr>
      </w:pPr>
      <w:r w:rsidRPr="007B5300">
        <w:rPr>
          <w:rFonts w:ascii="Georgia" w:hAnsi="Georgia"/>
          <w:szCs w:val="24"/>
        </w:rPr>
        <w:t xml:space="preserve">Disponibilize as fotografias das pessoas em várias perspectivas e peça que as crianças desenhem a figura humana em diferentes perspectivas: </w:t>
      </w:r>
      <w:r w:rsidR="00CC3855" w:rsidRPr="007B5300">
        <w:rPr>
          <w:rFonts w:ascii="Georgia" w:hAnsi="Georgia"/>
          <w:szCs w:val="24"/>
        </w:rPr>
        <w:t xml:space="preserve">A figura humana em diferentes perspectivas (em pé, sentado, de costas, observado de cima, de perfil, </w:t>
      </w:r>
      <w:proofErr w:type="spellStart"/>
      <w:r w:rsidR="00CC3855" w:rsidRPr="007B5300">
        <w:rPr>
          <w:rFonts w:ascii="Georgia" w:hAnsi="Georgia"/>
          <w:szCs w:val="24"/>
        </w:rPr>
        <w:t>etc</w:t>
      </w:r>
      <w:proofErr w:type="spellEnd"/>
      <w:r w:rsidR="00CC3855" w:rsidRPr="007B5300">
        <w:rPr>
          <w:rFonts w:ascii="Georgia" w:hAnsi="Georgia"/>
          <w:szCs w:val="24"/>
        </w:rPr>
        <w:t>)</w:t>
      </w:r>
      <w:r w:rsidRPr="007B5300">
        <w:rPr>
          <w:rFonts w:ascii="Georgia" w:hAnsi="Georgia"/>
          <w:szCs w:val="24"/>
        </w:rPr>
        <w:t xml:space="preserve">. Utilize o material impresso: </w:t>
      </w:r>
      <w:r w:rsidRPr="007B5300">
        <w:rPr>
          <w:rFonts w:ascii="Arial Black" w:hAnsi="Arial Black"/>
          <w:b/>
          <w:color w:val="0070C0"/>
          <w:szCs w:val="24"/>
        </w:rPr>
        <w:t>REPRESENTAÇÕES DA FIGURA HUMANA – PARTE 1</w:t>
      </w:r>
      <w:r w:rsidRPr="007B5300">
        <w:rPr>
          <w:rFonts w:ascii="Arial Black" w:hAnsi="Arial Black"/>
          <w:b/>
          <w:szCs w:val="24"/>
        </w:rPr>
        <w:t>.</w:t>
      </w:r>
    </w:p>
    <w:p w:rsidR="003A7C16" w:rsidRPr="007B5300" w:rsidRDefault="003A7C16" w:rsidP="003A7C16">
      <w:pPr>
        <w:pStyle w:val="PargrafodaLista"/>
        <w:spacing w:line="360" w:lineRule="auto"/>
        <w:ind w:left="1134"/>
        <w:jc w:val="both"/>
        <w:rPr>
          <w:rFonts w:ascii="Georgia" w:hAnsi="Georgia"/>
          <w:szCs w:val="24"/>
        </w:rPr>
      </w:pPr>
    </w:p>
    <w:p w:rsidR="00453255" w:rsidRPr="007B5300" w:rsidRDefault="00453255" w:rsidP="007B5300">
      <w:pPr>
        <w:pStyle w:val="PargrafodaLista"/>
        <w:numPr>
          <w:ilvl w:val="0"/>
          <w:numId w:val="10"/>
        </w:numPr>
        <w:spacing w:line="360" w:lineRule="auto"/>
        <w:ind w:left="1134"/>
        <w:jc w:val="both"/>
        <w:rPr>
          <w:rFonts w:ascii="Georgia" w:hAnsi="Georgia"/>
          <w:szCs w:val="24"/>
        </w:rPr>
      </w:pPr>
      <w:r w:rsidRPr="007B5300">
        <w:rPr>
          <w:rFonts w:ascii="Georgia" w:hAnsi="Georgia"/>
          <w:szCs w:val="24"/>
        </w:rPr>
        <w:t xml:space="preserve">Encoraje as crianças a desenhar o grupo na assembleia. Verifique se </w:t>
      </w:r>
      <w:proofErr w:type="gramStart"/>
      <w:r w:rsidRPr="007B5300">
        <w:rPr>
          <w:rFonts w:ascii="Georgia" w:hAnsi="Georgia"/>
          <w:szCs w:val="24"/>
        </w:rPr>
        <w:t>estão</w:t>
      </w:r>
      <w:proofErr w:type="gramEnd"/>
      <w:r w:rsidRPr="007B5300">
        <w:rPr>
          <w:rFonts w:ascii="Georgia" w:hAnsi="Georgia"/>
          <w:szCs w:val="24"/>
        </w:rPr>
        <w:t xml:space="preserve"> atentos a quantidade de crianças participantes. Se necessário, disponibilize fotografia da assembleia do grupo. Utilize o material impresso: </w:t>
      </w:r>
      <w:r w:rsidRPr="007B5300">
        <w:rPr>
          <w:rFonts w:ascii="Arial Black" w:hAnsi="Arial Black"/>
          <w:b/>
          <w:color w:val="0070C0"/>
          <w:szCs w:val="24"/>
        </w:rPr>
        <w:t>REPRESENTAÇÕES DA FIGURA HUMANA – PARTE 2</w:t>
      </w:r>
      <w:r w:rsidRPr="007B5300">
        <w:rPr>
          <w:rFonts w:ascii="Arial Black" w:hAnsi="Arial Black"/>
          <w:b/>
          <w:szCs w:val="24"/>
        </w:rPr>
        <w:t>.</w:t>
      </w:r>
    </w:p>
    <w:p w:rsidR="009C7160" w:rsidRPr="007B5300" w:rsidRDefault="00453255" w:rsidP="007B5300">
      <w:pPr>
        <w:pStyle w:val="PargrafodaLista"/>
        <w:numPr>
          <w:ilvl w:val="0"/>
          <w:numId w:val="10"/>
        </w:numPr>
        <w:spacing w:line="360" w:lineRule="auto"/>
        <w:ind w:left="1134"/>
        <w:jc w:val="both"/>
        <w:rPr>
          <w:rFonts w:ascii="Georgia" w:hAnsi="Georgia"/>
          <w:szCs w:val="24"/>
        </w:rPr>
      </w:pPr>
      <w:r w:rsidRPr="007B5300">
        <w:rPr>
          <w:rFonts w:ascii="Georgia" w:hAnsi="Georgia"/>
          <w:szCs w:val="24"/>
        </w:rPr>
        <w:t xml:space="preserve">Disponibilize revistas e peça que o Grupo procure por representações humanas em perspectivas inusitadas e cole no material desta proposta. Utilize o material impresso: </w:t>
      </w:r>
      <w:r w:rsidRPr="007B5300">
        <w:rPr>
          <w:rFonts w:ascii="Arial Black" w:hAnsi="Arial Black"/>
          <w:b/>
          <w:color w:val="0070C0"/>
          <w:szCs w:val="24"/>
        </w:rPr>
        <w:t>REPRESENTAÇÕES DA FIGURA HUMANA – PARTE 3.</w:t>
      </w:r>
    </w:p>
    <w:p w:rsidR="00A67F0C" w:rsidRPr="007B5300" w:rsidRDefault="00A67F0C" w:rsidP="007B5300">
      <w:pPr>
        <w:pStyle w:val="PargrafodaLista"/>
        <w:numPr>
          <w:ilvl w:val="0"/>
          <w:numId w:val="10"/>
        </w:numPr>
        <w:spacing w:line="360" w:lineRule="auto"/>
        <w:ind w:left="1134"/>
        <w:jc w:val="both"/>
        <w:rPr>
          <w:rFonts w:ascii="Georgia" w:hAnsi="Georgia"/>
          <w:szCs w:val="24"/>
        </w:rPr>
      </w:pPr>
      <w:r w:rsidRPr="007B5300">
        <w:rPr>
          <w:rFonts w:ascii="Georgia" w:hAnsi="Georgia"/>
          <w:szCs w:val="24"/>
        </w:rPr>
        <w:t>Outra proposta é cortar e colar metades das figuras encontradas na</w:t>
      </w:r>
      <w:r w:rsidR="002649E5" w:rsidRPr="007B5300">
        <w:rPr>
          <w:rFonts w:ascii="Georgia" w:hAnsi="Georgia"/>
          <w:szCs w:val="24"/>
        </w:rPr>
        <w:t>s</w:t>
      </w:r>
      <w:r w:rsidRPr="007B5300">
        <w:rPr>
          <w:rFonts w:ascii="Georgia" w:hAnsi="Georgia"/>
          <w:szCs w:val="24"/>
        </w:rPr>
        <w:t xml:space="preserve"> revistas e pedir que as crianças completem o desenho. Utilize o material impresso: </w:t>
      </w:r>
      <w:r w:rsidRPr="007B5300">
        <w:rPr>
          <w:rFonts w:ascii="Arial Black" w:hAnsi="Arial Black"/>
          <w:b/>
          <w:color w:val="0070C0"/>
          <w:szCs w:val="24"/>
        </w:rPr>
        <w:t>REPRESENTAÇÕES DA FIGURA HUMANA – PARTE 4.</w:t>
      </w:r>
    </w:p>
    <w:p w:rsidR="00A854DB" w:rsidRPr="007B5300" w:rsidRDefault="00A67F0C" w:rsidP="007B5300">
      <w:pPr>
        <w:pStyle w:val="PargrafodaLista"/>
        <w:numPr>
          <w:ilvl w:val="0"/>
          <w:numId w:val="10"/>
        </w:numPr>
        <w:spacing w:line="360" w:lineRule="auto"/>
        <w:ind w:left="1134"/>
        <w:jc w:val="both"/>
        <w:rPr>
          <w:rFonts w:ascii="Georgia" w:hAnsi="Georgia"/>
          <w:szCs w:val="24"/>
        </w:rPr>
      </w:pPr>
      <w:r w:rsidRPr="007B5300">
        <w:rPr>
          <w:rFonts w:ascii="Georgia" w:hAnsi="Georgia"/>
          <w:szCs w:val="24"/>
        </w:rPr>
        <w:t>Organize com as crianças um mural para expor a coleção de representações da figura humana.</w:t>
      </w:r>
    </w:p>
    <w:p w:rsidR="007C50C1" w:rsidRDefault="007C50C1" w:rsidP="009C7160">
      <w:pPr>
        <w:pStyle w:val="PargrafodaLista"/>
        <w:spacing w:line="360" w:lineRule="auto"/>
        <w:ind w:left="360"/>
        <w:jc w:val="both"/>
        <w:rPr>
          <w:rFonts w:ascii="Georgia" w:hAnsi="Georgia"/>
        </w:rPr>
      </w:pPr>
    </w:p>
    <w:p w:rsidR="007C50C1" w:rsidRDefault="007C50C1" w:rsidP="009C7160">
      <w:pPr>
        <w:pStyle w:val="PargrafodaLista"/>
        <w:spacing w:line="360" w:lineRule="auto"/>
        <w:ind w:left="360"/>
        <w:jc w:val="both"/>
        <w:rPr>
          <w:rFonts w:ascii="Georgia" w:hAnsi="Georgia"/>
        </w:rPr>
      </w:pPr>
    </w:p>
    <w:p w:rsidR="00F849DE" w:rsidRDefault="00F849DE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F849DE" w:rsidRPr="007B5300" w:rsidRDefault="00F849DE" w:rsidP="00F849DE">
      <w:pPr>
        <w:jc w:val="center"/>
        <w:rPr>
          <w:rFonts w:ascii="Arial Black" w:hAnsi="Arial Black"/>
          <w:color w:val="0070C0"/>
          <w:sz w:val="32"/>
          <w:szCs w:val="24"/>
        </w:rPr>
      </w:pPr>
      <w:r w:rsidRPr="007B5300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REPRESENTAÇÕES DA FIGURA HUMANA </w:t>
      </w:r>
      <w:r w:rsidRPr="007B5300">
        <w:rPr>
          <w:rFonts w:ascii="Arial Black" w:hAnsi="Arial Black"/>
          <w:color w:val="0070C0"/>
          <w:sz w:val="28"/>
          <w:szCs w:val="24"/>
        </w:rPr>
        <w:t>– PARTE 1</w:t>
      </w:r>
    </w:p>
    <w:p w:rsidR="00F849DE" w:rsidRDefault="00F849DE" w:rsidP="00F849DE">
      <w:pPr>
        <w:jc w:val="center"/>
        <w:rPr>
          <w:rFonts w:ascii="Arial Black" w:hAnsi="Arial Black"/>
          <w:b/>
          <w:sz w:val="24"/>
        </w:rPr>
      </w:pPr>
      <w:r w:rsidRPr="005C4735">
        <w:rPr>
          <w:rFonts w:ascii="Georgia" w:hAnsi="Georgia"/>
          <w:sz w:val="24"/>
          <w:szCs w:val="24"/>
        </w:rPr>
        <w:t xml:space="preserve">A figura humana </w:t>
      </w:r>
      <w:r>
        <w:rPr>
          <w:rFonts w:ascii="Georgia" w:hAnsi="Georgia"/>
          <w:sz w:val="24"/>
          <w:szCs w:val="24"/>
        </w:rPr>
        <w:t xml:space="preserve">representada </w:t>
      </w:r>
      <w:r w:rsidRPr="005C4735">
        <w:rPr>
          <w:rFonts w:ascii="Georgia" w:hAnsi="Georgia"/>
          <w:sz w:val="24"/>
          <w:szCs w:val="24"/>
        </w:rPr>
        <w:t>em diferentes p</w:t>
      </w:r>
      <w:r>
        <w:rPr>
          <w:rFonts w:ascii="Georgia" w:hAnsi="Georgia"/>
          <w:sz w:val="24"/>
          <w:szCs w:val="24"/>
        </w:rPr>
        <w:t>erspectivas (e</w:t>
      </w:r>
      <w:r w:rsidRPr="005C4735">
        <w:rPr>
          <w:rFonts w:ascii="Georgia" w:hAnsi="Georgia"/>
          <w:sz w:val="24"/>
          <w:szCs w:val="24"/>
        </w:rPr>
        <w:t xml:space="preserve">m pé, sentado, de costas, observado de cima, de perfil, </w:t>
      </w:r>
      <w:proofErr w:type="spellStart"/>
      <w:r w:rsidRPr="005C4735">
        <w:rPr>
          <w:rFonts w:ascii="Georgia" w:hAnsi="Georgia"/>
          <w:sz w:val="24"/>
          <w:szCs w:val="24"/>
        </w:rPr>
        <w:t>etc</w:t>
      </w:r>
      <w:proofErr w:type="spellEnd"/>
      <w:r w:rsidRPr="005C4735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>.</w:t>
      </w:r>
    </w:p>
    <w:p w:rsidR="00F849DE" w:rsidRDefault="003640F4" w:rsidP="003640F4">
      <w:pPr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noProof/>
          <w:sz w:val="24"/>
          <w:lang w:eastAsia="pt-BR"/>
        </w:rPr>
        <w:drawing>
          <wp:inline distT="0" distB="0" distL="0" distR="0">
            <wp:extent cx="4575548" cy="6604000"/>
            <wp:effectExtent l="0" t="0" r="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" t="4658" r="3737"/>
                    <a:stretch/>
                  </pic:blipFill>
                  <pic:spPr bwMode="auto">
                    <a:xfrm>
                      <a:off x="0" y="0"/>
                      <a:ext cx="4583563" cy="6615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0F4" w:rsidRPr="003A7C16" w:rsidRDefault="003640F4" w:rsidP="00F849DE">
      <w:pPr>
        <w:rPr>
          <w:rFonts w:ascii="Georgia" w:hAnsi="Georgia"/>
          <w:sz w:val="36"/>
        </w:rPr>
      </w:pPr>
    </w:p>
    <w:p w:rsidR="00F849DE" w:rsidRPr="005C34DF" w:rsidRDefault="00F849DE" w:rsidP="00F849DE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F849DE" w:rsidRPr="007B5300" w:rsidRDefault="00F849DE" w:rsidP="00F849DE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7B5300">
        <w:rPr>
          <w:rFonts w:ascii="Arial Black" w:hAnsi="Arial Black"/>
          <w:b/>
          <w:color w:val="0070C0"/>
          <w:sz w:val="28"/>
          <w:szCs w:val="24"/>
        </w:rPr>
        <w:lastRenderedPageBreak/>
        <w:t>REPRESENTAÇÕES DA FIGURA HUMANA – PARTE 2</w:t>
      </w:r>
    </w:p>
    <w:p w:rsidR="00F849DE" w:rsidRDefault="00F849DE" w:rsidP="00F849DE">
      <w:pPr>
        <w:jc w:val="center"/>
        <w:rPr>
          <w:rFonts w:ascii="Arial Black" w:hAnsi="Arial Black"/>
          <w:b/>
          <w:sz w:val="24"/>
        </w:rPr>
      </w:pPr>
      <w:r>
        <w:rPr>
          <w:rFonts w:ascii="Georgia" w:hAnsi="Georgia"/>
          <w:sz w:val="24"/>
          <w:szCs w:val="24"/>
        </w:rPr>
        <w:t>Colagem da figura humana em perspectivas inusitadas.</w:t>
      </w: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Pr="005C34DF" w:rsidRDefault="00F849DE" w:rsidP="00F849DE">
      <w:pPr>
        <w:rPr>
          <w:rFonts w:ascii="Arial Black" w:hAnsi="Arial Black"/>
          <w:b/>
          <w:sz w:val="24"/>
        </w:rPr>
      </w:pPr>
    </w:p>
    <w:p w:rsidR="003640F4" w:rsidRDefault="003640F4" w:rsidP="00F849DE">
      <w:pPr>
        <w:rPr>
          <w:rFonts w:ascii="Georgia" w:hAnsi="Georgia"/>
        </w:rPr>
      </w:pPr>
    </w:p>
    <w:p w:rsidR="003A7C16" w:rsidRDefault="003A7C16" w:rsidP="00F849DE">
      <w:pPr>
        <w:rPr>
          <w:rFonts w:ascii="Georgia" w:hAnsi="Georgia"/>
        </w:rPr>
      </w:pPr>
    </w:p>
    <w:p w:rsidR="00F849DE" w:rsidRPr="005C34DF" w:rsidRDefault="00F849DE" w:rsidP="00F849DE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F849DE" w:rsidRPr="007B5300" w:rsidRDefault="00F849DE" w:rsidP="003640F4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Georgia" w:hAnsi="Georgia"/>
        </w:rPr>
        <w:br w:type="page"/>
      </w:r>
      <w:r w:rsidRPr="007B5300">
        <w:rPr>
          <w:rFonts w:ascii="Arial Black" w:hAnsi="Arial Black"/>
          <w:b/>
          <w:color w:val="0070C0"/>
          <w:sz w:val="28"/>
          <w:szCs w:val="24"/>
        </w:rPr>
        <w:lastRenderedPageBreak/>
        <w:t>REPRESENTAÇÕES DA FIGURA HUMANA – PARTE 3</w:t>
      </w:r>
    </w:p>
    <w:p w:rsidR="00F849DE" w:rsidRDefault="00F849DE" w:rsidP="00F849DE">
      <w:pPr>
        <w:jc w:val="center"/>
        <w:rPr>
          <w:rFonts w:ascii="Arial Black" w:hAnsi="Arial Black"/>
          <w:b/>
          <w:sz w:val="24"/>
        </w:rPr>
      </w:pPr>
      <w:r>
        <w:rPr>
          <w:rFonts w:ascii="Georgia" w:hAnsi="Georgia"/>
          <w:sz w:val="24"/>
          <w:szCs w:val="24"/>
        </w:rPr>
        <w:t>Colagem e desenho de simetria com figuras humanas em perspectivas inusitadas.</w:t>
      </w: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3640F4" w:rsidRDefault="003640F4" w:rsidP="00F849DE">
      <w:pPr>
        <w:rPr>
          <w:rFonts w:ascii="Arial Black" w:hAnsi="Arial Black"/>
          <w:b/>
          <w:sz w:val="24"/>
        </w:rPr>
      </w:pPr>
    </w:p>
    <w:p w:rsidR="00F849DE" w:rsidRDefault="00F849DE" w:rsidP="00F849DE">
      <w:pPr>
        <w:rPr>
          <w:rFonts w:ascii="Arial Black" w:hAnsi="Arial Black"/>
          <w:b/>
          <w:sz w:val="24"/>
        </w:rPr>
      </w:pPr>
    </w:p>
    <w:p w:rsidR="00F849DE" w:rsidRPr="005C34DF" w:rsidRDefault="00F849DE" w:rsidP="00F849DE">
      <w:pPr>
        <w:rPr>
          <w:rFonts w:ascii="Arial Black" w:hAnsi="Arial Black"/>
          <w:b/>
          <w:sz w:val="24"/>
        </w:rPr>
      </w:pPr>
    </w:p>
    <w:p w:rsidR="007C50C1" w:rsidRDefault="00F849DE" w:rsidP="003A7C16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sectPr w:rsidR="007C50C1" w:rsidSect="003A7C16">
      <w:headerReference w:type="default" r:id="rId11"/>
      <w:footerReference w:type="default" r:id="rId12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5E" w:rsidRDefault="00F5115E" w:rsidP="005375E2">
      <w:pPr>
        <w:spacing w:after="0" w:line="240" w:lineRule="auto"/>
      </w:pPr>
      <w:r>
        <w:separator/>
      </w:r>
    </w:p>
  </w:endnote>
  <w:endnote w:type="continuationSeparator" w:id="0">
    <w:p w:rsidR="00F5115E" w:rsidRDefault="00F5115E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B46">
          <w:rPr>
            <w:noProof/>
          </w:rPr>
          <w:t>4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5E" w:rsidRDefault="00F5115E" w:rsidP="005375E2">
      <w:pPr>
        <w:spacing w:after="0" w:line="240" w:lineRule="auto"/>
      </w:pPr>
      <w:r>
        <w:separator/>
      </w:r>
    </w:p>
  </w:footnote>
  <w:footnote w:type="continuationSeparator" w:id="0">
    <w:p w:rsidR="00F5115E" w:rsidRDefault="00F5115E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 w:rsidRPr="00EC4E8D"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 w:rsidRPr="00EC4E8D"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1" o:title=""/>
                          </v:shape>
                        </w:pict>
                      </w:r>
                      <w:r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C3B0A"/>
    <w:rsid w:val="0016597A"/>
    <w:rsid w:val="00170610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E1516"/>
    <w:rsid w:val="00713B46"/>
    <w:rsid w:val="00747162"/>
    <w:rsid w:val="007B5300"/>
    <w:rsid w:val="007C50C1"/>
    <w:rsid w:val="00861B33"/>
    <w:rsid w:val="00913DBD"/>
    <w:rsid w:val="00953EEC"/>
    <w:rsid w:val="009C7160"/>
    <w:rsid w:val="00A67F0C"/>
    <w:rsid w:val="00A854DB"/>
    <w:rsid w:val="00A8608F"/>
    <w:rsid w:val="00AB34F2"/>
    <w:rsid w:val="00AB6937"/>
    <w:rsid w:val="00BD1C78"/>
    <w:rsid w:val="00CC3855"/>
    <w:rsid w:val="00F510C1"/>
    <w:rsid w:val="00F5115E"/>
    <w:rsid w:val="00F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11</cp:revision>
  <dcterms:created xsi:type="dcterms:W3CDTF">2018-02-06T20:38:00Z</dcterms:created>
  <dcterms:modified xsi:type="dcterms:W3CDTF">2018-02-14T14:51:00Z</dcterms:modified>
</cp:coreProperties>
</file>